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4A0"/>
      </w:tblPr>
      <w:tblGrid>
        <w:gridCol w:w="9854"/>
      </w:tblGrid>
      <w:tr w:rsidR="006600F1" w:rsidRPr="00BA270F" w:rsidTr="00D16D12">
        <w:trPr>
          <w:trHeight w:val="2880"/>
          <w:jc w:val="center"/>
        </w:trPr>
        <w:tc>
          <w:tcPr>
            <w:tcW w:w="5000" w:type="pct"/>
          </w:tcPr>
          <w:p w:rsidR="00EB2CD7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B2CD7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A72A37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EE65BD" w:rsidRPr="00A72A37" w:rsidRDefault="00EE65BD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EE65BD" w:rsidRPr="00A72A37" w:rsidRDefault="00EE65BD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600F1" w:rsidRPr="00FA7C3B" w:rsidRDefault="00EE65BD" w:rsidP="00EE65BD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EE65BD">
              <w:rPr>
                <w:rFonts w:ascii="Arial" w:hAnsi="Arial" w:cs="Arial"/>
                <w:b/>
                <w:sz w:val="40"/>
                <w:szCs w:val="40"/>
              </w:rPr>
              <w:t>Описание процессов, обеспечивающих поддержание жизненного цикла</w:t>
            </w:r>
            <w:r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Системы автоматизации банковских сервисов </w:t>
            </w:r>
            <w:proofErr w:type="spellStart"/>
            <w:r w:rsidR="004B2D40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Tetraksis</w:t>
            </w:r>
            <w:proofErr w:type="spellEnd"/>
          </w:p>
        </w:tc>
      </w:tr>
      <w:tr w:rsidR="006600F1" w:rsidRPr="00BA270F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600F1" w:rsidRPr="00EE65BD" w:rsidRDefault="006600F1" w:rsidP="00EE65BD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65BD" w:rsidRDefault="00EE65BD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65BD" w:rsidRDefault="00EE65BD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65BD" w:rsidRPr="00BA270F" w:rsidRDefault="00EE65BD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176A4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 w:rsidRPr="00AC1861">
              <w:rPr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1pt;height:59.1pt;visibility:visible">
                  <v:imagedata r:id="rId7" o:title=""/>
                </v:shape>
              </w:pict>
            </w: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F32558" w:rsidRDefault="00727FC3" w:rsidP="00EE65BD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EE65B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752288" w:rsidRPr="0061648B" w:rsidRDefault="00752288" w:rsidP="00752288">
      <w:pPr>
        <w:pStyle w:val="ab"/>
        <w:rPr>
          <w:rFonts w:cs="Arial"/>
          <w:color w:val="auto"/>
        </w:rPr>
      </w:pPr>
      <w:r w:rsidRPr="0061648B">
        <w:rPr>
          <w:rFonts w:cs="Arial"/>
          <w:color w:val="auto"/>
        </w:rPr>
        <w:lastRenderedPageBreak/>
        <w:t>Оглавление</w:t>
      </w:r>
    </w:p>
    <w:p w:rsidR="00CF489B" w:rsidRDefault="00AC186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62344737" w:history="1">
        <w:r w:rsidR="00CF489B" w:rsidRPr="004B06A9">
          <w:rPr>
            <w:rStyle w:val="ac"/>
            <w:noProof/>
          </w:rPr>
          <w:t>1. Аннотация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38" w:history="1">
        <w:r w:rsidR="00CF489B" w:rsidRPr="004B06A9">
          <w:rPr>
            <w:rStyle w:val="ac"/>
            <w:noProof/>
          </w:rPr>
          <w:t>2. Общие сведения о Системе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39" w:history="1">
        <w:r w:rsidR="00CF489B" w:rsidRPr="004B06A9">
          <w:rPr>
            <w:rStyle w:val="ac"/>
            <w:rFonts w:cs="Arial"/>
            <w:noProof/>
          </w:rPr>
          <w:t>2.1.</w:t>
        </w:r>
        <w:r w:rsidR="00CF489B" w:rsidRPr="004B06A9">
          <w:rPr>
            <w:rStyle w:val="ac"/>
            <w:noProof/>
          </w:rPr>
          <w:t xml:space="preserve"> Функциональные особенности Системы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0" w:history="1">
        <w:r w:rsidR="00CF489B" w:rsidRPr="004B06A9">
          <w:rPr>
            <w:rStyle w:val="ac"/>
            <w:noProof/>
          </w:rPr>
          <w:t>3. Обеспечение поддержания жизненного цикла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1" w:history="1">
        <w:r w:rsidR="00CF489B" w:rsidRPr="004B06A9">
          <w:rPr>
            <w:rStyle w:val="ac"/>
            <w:rFonts w:cs="Arial"/>
            <w:noProof/>
          </w:rPr>
          <w:t>3.1.</w:t>
        </w:r>
        <w:r w:rsidR="00CF489B" w:rsidRPr="004B06A9">
          <w:rPr>
            <w:rStyle w:val="ac"/>
            <w:noProof/>
          </w:rPr>
          <w:t xml:space="preserve"> Проектирование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2" w:history="1">
        <w:r w:rsidR="00CF489B" w:rsidRPr="004B06A9">
          <w:rPr>
            <w:rStyle w:val="ac"/>
            <w:rFonts w:cs="Arial"/>
            <w:noProof/>
          </w:rPr>
          <w:t>3.2.</w:t>
        </w:r>
        <w:r w:rsidR="00CF489B" w:rsidRPr="004B06A9">
          <w:rPr>
            <w:rStyle w:val="ac"/>
            <w:noProof/>
          </w:rPr>
          <w:t xml:space="preserve"> Разработка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3" w:history="1">
        <w:r w:rsidR="00CF489B" w:rsidRPr="004B06A9">
          <w:rPr>
            <w:rStyle w:val="ac"/>
            <w:rFonts w:cs="Arial"/>
            <w:noProof/>
          </w:rPr>
          <w:t>3.3.</w:t>
        </w:r>
        <w:r w:rsidR="00CF489B" w:rsidRPr="004B06A9">
          <w:rPr>
            <w:rStyle w:val="ac"/>
            <w:noProof/>
          </w:rPr>
          <w:t xml:space="preserve"> Тестирование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4" w:history="1">
        <w:r w:rsidR="00CF489B" w:rsidRPr="004B06A9">
          <w:rPr>
            <w:rStyle w:val="ac"/>
            <w:rFonts w:cs="Arial"/>
            <w:noProof/>
          </w:rPr>
          <w:t>3.4.</w:t>
        </w:r>
        <w:r w:rsidR="00CF489B" w:rsidRPr="004B06A9">
          <w:rPr>
            <w:rStyle w:val="ac"/>
            <w:noProof/>
          </w:rPr>
          <w:t xml:space="preserve"> Документирование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5" w:history="1">
        <w:r w:rsidR="00CF489B" w:rsidRPr="004B06A9">
          <w:rPr>
            <w:rStyle w:val="ac"/>
            <w:rFonts w:cs="Arial"/>
            <w:noProof/>
          </w:rPr>
          <w:t>3.5.</w:t>
        </w:r>
        <w:r w:rsidR="00CF489B" w:rsidRPr="004B06A9">
          <w:rPr>
            <w:rStyle w:val="ac"/>
            <w:noProof/>
          </w:rPr>
          <w:t xml:space="preserve"> Поставка и эксплуатация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6" w:history="1">
        <w:r w:rsidR="00CF489B" w:rsidRPr="004B06A9">
          <w:rPr>
            <w:rStyle w:val="ac"/>
            <w:rFonts w:cs="Arial"/>
            <w:noProof/>
          </w:rPr>
          <w:t>3.6.</w:t>
        </w:r>
        <w:r w:rsidR="00CF489B" w:rsidRPr="004B06A9">
          <w:rPr>
            <w:rStyle w:val="ac"/>
            <w:noProof/>
          </w:rPr>
          <w:t xml:space="preserve"> Обучение и квалификация персонала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7" w:history="1">
        <w:r w:rsidR="00CF489B" w:rsidRPr="004B06A9">
          <w:rPr>
            <w:rStyle w:val="ac"/>
            <w:rFonts w:cs="Arial"/>
            <w:noProof/>
          </w:rPr>
          <w:t>3.7.</w:t>
        </w:r>
        <w:r w:rsidR="00CF489B" w:rsidRPr="004B06A9">
          <w:rPr>
            <w:rStyle w:val="ac"/>
            <w:noProof/>
          </w:rPr>
          <w:t xml:space="preserve"> Поддержка версий программного обеспечения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2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8" w:history="1">
        <w:r w:rsidR="00CF489B" w:rsidRPr="004B06A9">
          <w:rPr>
            <w:rStyle w:val="ac"/>
            <w:rFonts w:cs="Arial"/>
            <w:noProof/>
          </w:rPr>
          <w:t>3.8.</w:t>
        </w:r>
        <w:r w:rsidR="00CF489B" w:rsidRPr="004B06A9">
          <w:rPr>
            <w:rStyle w:val="ac"/>
            <w:noProof/>
          </w:rPr>
          <w:t xml:space="preserve"> Устранение сбойных ситуаций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49" w:history="1">
        <w:r w:rsidR="00CF489B" w:rsidRPr="004B06A9">
          <w:rPr>
            <w:rStyle w:val="ac"/>
            <w:noProof/>
          </w:rPr>
          <w:t>4. Информация о персонале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F489B" w:rsidRDefault="00AC1861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344750" w:history="1">
        <w:r w:rsidR="00CF489B" w:rsidRPr="004B06A9">
          <w:rPr>
            <w:rStyle w:val="ac"/>
            <w:noProof/>
          </w:rPr>
          <w:t>Информация для контактов</w:t>
        </w:r>
        <w:r w:rsidR="00CF489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F489B">
          <w:rPr>
            <w:noProof/>
            <w:webHidden/>
          </w:rPr>
          <w:instrText xml:space="preserve"> PAGEREF _Toc162344750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F489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752288" w:rsidRDefault="00AC1861" w:rsidP="00752288">
      <w:r w:rsidRPr="0061648B">
        <w:rPr>
          <w:rFonts w:ascii="Arial" w:hAnsi="Arial" w:cs="Arial"/>
        </w:rPr>
        <w:fldChar w:fldCharType="end"/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EE65BD" w:rsidP="00EE65BD">
      <w:pPr>
        <w:pStyle w:val="1"/>
      </w:pPr>
      <w:bookmarkStart w:id="0" w:name="_Toc162344737"/>
      <w:r>
        <w:lastRenderedPageBreak/>
        <w:t>Аннотация</w:t>
      </w:r>
      <w:bookmarkEnd w:id="0"/>
    </w:p>
    <w:p w:rsidR="00EE65BD" w:rsidRPr="00EE65BD" w:rsidRDefault="00EE65BD" w:rsidP="00EE65BD">
      <w:pPr>
        <w:spacing w:after="0" w:line="360" w:lineRule="auto"/>
        <w:ind w:firstLine="567"/>
        <w:jc w:val="both"/>
        <w:rPr>
          <w:sz w:val="24"/>
          <w:szCs w:val="24"/>
          <w:lang w:eastAsia="en-US"/>
        </w:rPr>
      </w:pPr>
      <w:r w:rsidRPr="00EE65BD">
        <w:rPr>
          <w:sz w:val="24"/>
          <w:szCs w:val="24"/>
        </w:rPr>
        <w:t>Данный документ содержит описание процессов, обеспечивающих поддержание жизненного цикла программного обеспечения</w:t>
      </w:r>
      <w:r w:rsidR="00A72A37">
        <w:rPr>
          <w:sz w:val="24"/>
          <w:szCs w:val="24"/>
        </w:rPr>
        <w:t xml:space="preserve"> </w:t>
      </w:r>
      <w:proofErr w:type="spellStart"/>
      <w:r w:rsidR="004B2D40">
        <w:rPr>
          <w:sz w:val="24"/>
          <w:szCs w:val="24"/>
          <w:lang w:val="en-US"/>
        </w:rPr>
        <w:t>Tetraksis</w:t>
      </w:r>
      <w:proofErr w:type="spellEnd"/>
      <w:r w:rsidRPr="00EE65BD">
        <w:rPr>
          <w:sz w:val="24"/>
          <w:szCs w:val="24"/>
        </w:rPr>
        <w:t>, в том числе устранение неисправностей, выявленных в ходе эксплуатации программного обеспечения, совершенствование программного обеспечения, а также информацию о персонале, необходимом для обеспечения такой поддержки.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752288"/>
    <w:p w:rsidR="00752288" w:rsidRPr="00BA270F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57785C" w:rsidP="0057785C">
      <w:pPr>
        <w:pStyle w:val="1"/>
      </w:pPr>
      <w:bookmarkStart w:id="1" w:name="_Toc162344738"/>
      <w:r>
        <w:lastRenderedPageBreak/>
        <w:t>Общие сведения о Системе</w:t>
      </w:r>
      <w:bookmarkEnd w:id="1"/>
    </w:p>
    <w:p w:rsidR="0057785C" w:rsidRPr="00CF1F42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Универсальная </w:t>
      </w:r>
      <w:r>
        <w:rPr>
          <w:sz w:val="24"/>
        </w:rPr>
        <w:t>С</w:t>
      </w:r>
      <w:r w:rsidRPr="00DC2355">
        <w:rPr>
          <w:sz w:val="24"/>
        </w:rPr>
        <w:t>истема автоматизации банковских сервисов</w:t>
      </w:r>
      <w:r w:rsidRPr="00DC2355">
        <w:rPr>
          <w:i/>
          <w:sz w:val="24"/>
        </w:rPr>
        <w:t xml:space="preserve"> </w:t>
      </w:r>
      <w:proofErr w:type="spellStart"/>
      <w:r w:rsidR="004B2D40">
        <w:rPr>
          <w:sz w:val="24"/>
          <w:lang w:val="en-US"/>
        </w:rPr>
        <w:t>Tetraksis</w:t>
      </w:r>
      <w:proofErr w:type="spellEnd"/>
      <w:r>
        <w:rPr>
          <w:sz w:val="24"/>
        </w:rPr>
        <w:t xml:space="preserve"> (</w:t>
      </w:r>
      <w:r>
        <w:rPr>
          <w:sz w:val="24"/>
          <w:szCs w:val="24"/>
        </w:rPr>
        <w:t xml:space="preserve">далее – Система </w:t>
      </w:r>
      <w:proofErr w:type="spellStart"/>
      <w:r w:rsidR="004B2D40">
        <w:rPr>
          <w:sz w:val="24"/>
          <w:szCs w:val="24"/>
          <w:lang w:val="en-US"/>
        </w:rPr>
        <w:t>Tetraksis</w:t>
      </w:r>
      <w:proofErr w:type="spellEnd"/>
      <w:r w:rsidRPr="00051453">
        <w:rPr>
          <w:sz w:val="24"/>
          <w:szCs w:val="24"/>
        </w:rPr>
        <w:t xml:space="preserve">, </w:t>
      </w:r>
      <w:r>
        <w:rPr>
          <w:sz w:val="24"/>
          <w:szCs w:val="24"/>
        </w:rPr>
        <w:t>Система</w:t>
      </w:r>
      <w:r>
        <w:rPr>
          <w:sz w:val="24"/>
        </w:rPr>
        <w:t>)</w:t>
      </w:r>
      <w:r w:rsidRPr="00DC2355">
        <w:rPr>
          <w:sz w:val="24"/>
        </w:rPr>
        <w:t xml:space="preserve"> разработана компанией </w:t>
      </w:r>
      <w:r w:rsidR="006176A4">
        <w:rPr>
          <w:sz w:val="24"/>
        </w:rPr>
        <w:t>ООО «ПСИТ СЕРВИС»</w:t>
      </w:r>
      <w:r w:rsidRPr="00DC2355">
        <w:rPr>
          <w:sz w:val="24"/>
        </w:rPr>
        <w:t>. Система предназначена для решения задач банка, связанных с обслуживанием физических и юридических лиц в рамках ши</w:t>
      </w:r>
      <w:r>
        <w:rPr>
          <w:sz w:val="24"/>
        </w:rPr>
        <w:t>рокого спектра банковских услуг</w:t>
      </w:r>
      <w:r w:rsidRPr="00CF1F42">
        <w:rPr>
          <w:sz w:val="24"/>
        </w:rPr>
        <w:t>.</w:t>
      </w:r>
    </w:p>
    <w:p w:rsid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Система </w:t>
      </w:r>
      <w:proofErr w:type="spellStart"/>
      <w:r w:rsidR="004B2D40">
        <w:rPr>
          <w:sz w:val="24"/>
          <w:lang w:val="en-US"/>
        </w:rPr>
        <w:t>Tetraksis</w:t>
      </w:r>
      <w:proofErr w:type="spellEnd"/>
      <w:r w:rsidRPr="00DC2355">
        <w:rPr>
          <w:sz w:val="24"/>
        </w:rPr>
        <w:t xml:space="preserve"> представляет собой единый прикладной программный комплекс, который обеспечивает автоматизацию операций банка по обслуживанию клиентов и </w:t>
      </w:r>
      <w:proofErr w:type="spellStart"/>
      <w:r w:rsidRPr="00DC2355">
        <w:rPr>
          <w:sz w:val="24"/>
        </w:rPr>
        <w:t>процессингу</w:t>
      </w:r>
      <w:proofErr w:type="spellEnd"/>
      <w:r w:rsidRPr="00DC2355">
        <w:rPr>
          <w:sz w:val="24"/>
        </w:rPr>
        <w:t xml:space="preserve"> карточных транзакций и взаимодействует </w:t>
      </w:r>
      <w:r w:rsidRPr="004F503D">
        <w:rPr>
          <w:sz w:val="24"/>
        </w:rPr>
        <w:t xml:space="preserve">с </w:t>
      </w:r>
      <w:r>
        <w:rPr>
          <w:sz w:val="24"/>
        </w:rPr>
        <w:t>АБС Банка</w:t>
      </w:r>
      <w:r w:rsidRPr="00DC2355">
        <w:rPr>
          <w:sz w:val="24"/>
        </w:rPr>
        <w:t>. Система использует единую базу данных, общий пользовательский интерфейс и однотипный подход к выполнению всех действий, связанных с настройкой и рабочей эксплуатацией системы.</w:t>
      </w:r>
    </w:p>
    <w:p w:rsidR="006600F1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DC2355">
        <w:rPr>
          <w:sz w:val="24"/>
        </w:rPr>
        <w:t xml:space="preserve">Важным технологическим достоинством системы </w:t>
      </w:r>
      <w:proofErr w:type="spellStart"/>
      <w:r w:rsidR="004B2D40">
        <w:rPr>
          <w:sz w:val="24"/>
          <w:lang w:val="en-US"/>
        </w:rPr>
        <w:t>Tetraksis</w:t>
      </w:r>
      <w:proofErr w:type="spellEnd"/>
      <w:r w:rsidRPr="00DC2355">
        <w:rPr>
          <w:sz w:val="24"/>
        </w:rPr>
        <w:t xml:space="preserve"> является </w:t>
      </w:r>
      <w:r>
        <w:rPr>
          <w:sz w:val="24"/>
        </w:rPr>
        <w:t>«</w:t>
      </w:r>
      <w:r w:rsidRPr="004F503D">
        <w:rPr>
          <w:sz w:val="24"/>
        </w:rPr>
        <w:t>принцип конструктора</w:t>
      </w:r>
      <w:r>
        <w:rPr>
          <w:sz w:val="24"/>
        </w:rPr>
        <w:t>»</w:t>
      </w:r>
      <w:r w:rsidRPr="004F503D">
        <w:rPr>
          <w:sz w:val="24"/>
        </w:rPr>
        <w:t xml:space="preserve"> </w:t>
      </w:r>
      <w:r w:rsidRPr="00DC2355">
        <w:rPr>
          <w:sz w:val="24"/>
        </w:rPr>
        <w:t xml:space="preserve">– возможность гибкой настройки всех ее компонент с учетом </w:t>
      </w:r>
      <w:r w:rsidR="00A72A37" w:rsidRPr="00DC2355">
        <w:rPr>
          <w:sz w:val="24"/>
        </w:rPr>
        <w:t>конкретных особенностей,</w:t>
      </w:r>
      <w:r w:rsidRPr="00DC2355">
        <w:rPr>
          <w:sz w:val="24"/>
        </w:rPr>
        <w:t xml:space="preserve"> используемых организацией–пользователем банковских технологий.</w:t>
      </w:r>
    </w:p>
    <w:p w:rsid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</w:p>
    <w:p w:rsidR="0057785C" w:rsidRDefault="0057785C" w:rsidP="0057785C">
      <w:pPr>
        <w:pStyle w:val="2"/>
      </w:pPr>
      <w:bookmarkStart w:id="2" w:name="_Toc162344739"/>
      <w:r>
        <w:t>Функциональные особенности Системы</w:t>
      </w:r>
      <w:bookmarkEnd w:id="2"/>
    </w:p>
    <w:p w:rsid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57785C">
        <w:rPr>
          <w:sz w:val="24"/>
        </w:rPr>
        <w:t xml:space="preserve">Система </w:t>
      </w:r>
      <w:proofErr w:type="spellStart"/>
      <w:r w:rsidR="004B2D40">
        <w:rPr>
          <w:sz w:val="24"/>
          <w:lang w:val="en-US"/>
        </w:rPr>
        <w:t>Tetraksis</w:t>
      </w:r>
      <w:proofErr w:type="spellEnd"/>
      <w:r w:rsidRPr="0057785C">
        <w:rPr>
          <w:sz w:val="24"/>
        </w:rPr>
        <w:t xml:space="preserve"> поставляется в виде единого программного комплекса, состоящего из схемы СУБД </w:t>
      </w:r>
      <w:proofErr w:type="spellStart"/>
      <w:r w:rsidRPr="0057785C">
        <w:rPr>
          <w:sz w:val="24"/>
          <w:lang w:val="en-US"/>
        </w:rPr>
        <w:t>Postgres</w:t>
      </w:r>
      <w:proofErr w:type="spellEnd"/>
      <w:r w:rsidRPr="0057785C">
        <w:rPr>
          <w:sz w:val="24"/>
        </w:rPr>
        <w:t xml:space="preserve"> </w:t>
      </w:r>
      <w:r w:rsidRPr="0057785C">
        <w:rPr>
          <w:sz w:val="24"/>
          <w:lang w:val="en-US"/>
        </w:rPr>
        <w:t>PRO</w:t>
      </w:r>
      <w:r w:rsidRPr="0057785C">
        <w:rPr>
          <w:sz w:val="24"/>
        </w:rPr>
        <w:t xml:space="preserve"> и клиентского </w:t>
      </w:r>
      <w:r>
        <w:rPr>
          <w:sz w:val="24"/>
        </w:rPr>
        <w:t>программного обеспечения</w:t>
      </w:r>
      <w:r w:rsidRPr="0057785C">
        <w:rPr>
          <w:sz w:val="24"/>
        </w:rPr>
        <w:t xml:space="preserve"> (толстого клиента), устанавливаемого на ПК пользователей Системы.</w:t>
      </w:r>
    </w:p>
    <w:p w:rsid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</w:p>
    <w:p w:rsidR="0057785C" w:rsidRDefault="0057785C" w:rsidP="0057785C">
      <w:pPr>
        <w:pStyle w:val="1"/>
      </w:pPr>
      <w:bookmarkStart w:id="3" w:name="_Toc162344740"/>
      <w:r>
        <w:lastRenderedPageBreak/>
        <w:t>Обеспечение поддержания жизненного цикла программного обеспечения</w:t>
      </w:r>
      <w:bookmarkEnd w:id="3"/>
    </w:p>
    <w:p w:rsidR="0057785C" w:rsidRP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57785C">
        <w:rPr>
          <w:sz w:val="24"/>
        </w:rPr>
        <w:t xml:space="preserve">Поддержание жизненного цикла Системы осуществляется за счет сопровождения Системы и включает проведение доработок программного обеспечения (проектирование и реализация изменений программного обеспечения), тестирование и документирование изменений, поддержку версий Системы, помощь в </w:t>
      </w:r>
      <w:r w:rsidR="00A72A37" w:rsidRPr="0057785C">
        <w:rPr>
          <w:sz w:val="24"/>
        </w:rPr>
        <w:t>устранении не</w:t>
      </w:r>
      <w:r w:rsidRPr="0057785C">
        <w:rPr>
          <w:sz w:val="24"/>
        </w:rPr>
        <w:t xml:space="preserve"> штатных сбойных ситуаций, возникающих на стороне заказчиков.</w:t>
      </w:r>
    </w:p>
    <w:p w:rsidR="0057785C" w:rsidRDefault="0057785C" w:rsidP="0057785C"/>
    <w:p w:rsidR="0057785C" w:rsidRDefault="0057785C" w:rsidP="0057785C">
      <w:pPr>
        <w:pStyle w:val="2"/>
      </w:pPr>
      <w:bookmarkStart w:id="4" w:name="_Toc162344741"/>
      <w:r>
        <w:t>Проектирование программного обеспечения</w:t>
      </w:r>
      <w:bookmarkEnd w:id="4"/>
    </w:p>
    <w:p w:rsidR="0057785C" w:rsidRPr="0057785C" w:rsidRDefault="0057785C" w:rsidP="0057785C">
      <w:pPr>
        <w:spacing w:after="0" w:line="360" w:lineRule="auto"/>
        <w:ind w:firstLine="567"/>
        <w:jc w:val="both"/>
        <w:rPr>
          <w:sz w:val="24"/>
        </w:rPr>
      </w:pPr>
      <w:r w:rsidRPr="0057785C">
        <w:rPr>
          <w:sz w:val="24"/>
        </w:rPr>
        <w:t>Существует два возможных сценария, в рамках которых происходит проектирование новых возможностей Системы:</w:t>
      </w:r>
    </w:p>
    <w:p w:rsidR="0057785C" w:rsidRDefault="0057785C" w:rsidP="0057785C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57785C">
        <w:rPr>
          <w:b/>
          <w:i/>
          <w:sz w:val="24"/>
        </w:rPr>
        <w:t>Поступление новых требований от заказчиков</w:t>
      </w:r>
      <w:r w:rsidRPr="0057785C">
        <w:rPr>
          <w:sz w:val="24"/>
        </w:rPr>
        <w:t>.</w:t>
      </w:r>
    </w:p>
    <w:p w:rsidR="0057785C" w:rsidRDefault="0057785C" w:rsidP="0057785C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 xml:space="preserve">Все общение с заказчиками с точки зрения технологической поддержки и развития программного обеспечения происходит через систему </w:t>
      </w:r>
      <w:proofErr w:type="spellStart"/>
      <w:r w:rsidRPr="0057785C">
        <w:rPr>
          <w:sz w:val="24"/>
        </w:rPr>
        <w:t>онлайн</w:t>
      </w:r>
      <w:proofErr w:type="spellEnd"/>
      <w:r w:rsidRPr="0057785C">
        <w:rPr>
          <w:sz w:val="24"/>
        </w:rPr>
        <w:t xml:space="preserve"> задач </w:t>
      </w:r>
      <w:hyperlink r:id="rId8" w:history="1">
        <w:r w:rsidRPr="0057785C">
          <w:rPr>
            <w:rStyle w:val="ac"/>
            <w:sz w:val="24"/>
            <w:lang w:val="en-US"/>
          </w:rPr>
          <w:t>https</w:t>
        </w:r>
        <w:r w:rsidRPr="0057785C">
          <w:rPr>
            <w:rStyle w:val="ac"/>
            <w:sz w:val="24"/>
          </w:rPr>
          <w:t>://</w:t>
        </w:r>
        <w:proofErr w:type="spellStart"/>
        <w:r w:rsidRPr="0057785C">
          <w:rPr>
            <w:rStyle w:val="ac"/>
            <w:sz w:val="24"/>
            <w:lang w:val="en-US"/>
          </w:rPr>
          <w:t>ipi</w:t>
        </w:r>
        <w:proofErr w:type="spellEnd"/>
        <w:r w:rsidRPr="0057785C">
          <w:rPr>
            <w:rStyle w:val="ac"/>
            <w:sz w:val="24"/>
          </w:rPr>
          <w:t>-</w:t>
        </w:r>
        <w:r w:rsidRPr="0057785C">
          <w:rPr>
            <w:rStyle w:val="ac"/>
            <w:sz w:val="24"/>
            <w:lang w:val="en-US"/>
          </w:rPr>
          <w:t>manager</w:t>
        </w:r>
        <w:r w:rsidRPr="0057785C">
          <w:rPr>
            <w:rStyle w:val="ac"/>
            <w:sz w:val="24"/>
          </w:rPr>
          <w:t>.</w:t>
        </w:r>
        <w:proofErr w:type="spellStart"/>
        <w:r w:rsidRPr="0057785C">
          <w:rPr>
            <w:rStyle w:val="ac"/>
            <w:sz w:val="24"/>
            <w:lang w:val="en-US"/>
          </w:rPr>
          <w:t>psit</w:t>
        </w:r>
        <w:proofErr w:type="spellEnd"/>
        <w:r w:rsidRPr="0057785C">
          <w:rPr>
            <w:rStyle w:val="ac"/>
            <w:sz w:val="24"/>
          </w:rPr>
          <w:t>.</w:t>
        </w:r>
        <w:proofErr w:type="spellStart"/>
        <w:r w:rsidRPr="0057785C">
          <w:rPr>
            <w:rStyle w:val="ac"/>
            <w:sz w:val="24"/>
            <w:lang w:val="en-US"/>
          </w:rPr>
          <w:t>ru</w:t>
        </w:r>
        <w:proofErr w:type="spellEnd"/>
        <w:r w:rsidRPr="0057785C">
          <w:rPr>
            <w:rStyle w:val="ac"/>
            <w:sz w:val="24"/>
          </w:rPr>
          <w:t>/</w:t>
        </w:r>
      </w:hyperlink>
      <w:r w:rsidRPr="0057785C">
        <w:rPr>
          <w:sz w:val="24"/>
        </w:rPr>
        <w:t>.</w:t>
      </w:r>
    </w:p>
    <w:p w:rsidR="0057785C" w:rsidRDefault="0057785C" w:rsidP="0057785C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>В случае возникновения у заказчика новых требований к Системе, он заводит отдельную задачу,</w:t>
      </w:r>
      <w:r>
        <w:rPr>
          <w:sz w:val="24"/>
        </w:rPr>
        <w:t xml:space="preserve"> в которой описывает постановку и</w:t>
      </w:r>
      <w:r w:rsidRPr="0057785C">
        <w:rPr>
          <w:sz w:val="24"/>
        </w:rPr>
        <w:t xml:space="preserve"> прикладывает к задач</w:t>
      </w:r>
      <w:r>
        <w:rPr>
          <w:sz w:val="24"/>
        </w:rPr>
        <w:t>е</w:t>
      </w:r>
      <w:r w:rsidRPr="0057785C">
        <w:rPr>
          <w:sz w:val="24"/>
        </w:rPr>
        <w:t xml:space="preserve"> подготовленную документацию. </w:t>
      </w:r>
    </w:p>
    <w:p w:rsidR="0057785C" w:rsidRPr="0057785C" w:rsidRDefault="0057785C" w:rsidP="0057785C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 xml:space="preserve">На основании созданной задачи сотрудниками Отдела технологического сопровождения заводится отдельная задача во внутренней системе </w:t>
      </w:r>
      <w:r w:rsidRPr="0057785C">
        <w:rPr>
          <w:sz w:val="24"/>
          <w:lang w:val="en-US"/>
        </w:rPr>
        <w:t>Jira</w:t>
      </w:r>
      <w:r w:rsidRPr="0057785C">
        <w:rPr>
          <w:sz w:val="24"/>
        </w:rPr>
        <w:t xml:space="preserve"> Компании</w:t>
      </w:r>
      <w:r>
        <w:rPr>
          <w:sz w:val="24"/>
        </w:rPr>
        <w:t>.</w:t>
      </w:r>
      <w:r w:rsidRPr="0057785C">
        <w:rPr>
          <w:sz w:val="24"/>
        </w:rPr>
        <w:t xml:space="preserve"> </w:t>
      </w:r>
      <w:r>
        <w:rPr>
          <w:sz w:val="24"/>
        </w:rPr>
        <w:t>К</w:t>
      </w:r>
      <w:r w:rsidRPr="0057785C">
        <w:rPr>
          <w:sz w:val="24"/>
        </w:rPr>
        <w:t xml:space="preserve"> задаче прикрепляются все материалы, переданные заказчиком. Далее данная задача анализируется сотрудниками подразделений Методологии и/или Разработки Компании. Этими подразделениями готовится внутренняя документация для внесени</w:t>
      </w:r>
      <w:r>
        <w:rPr>
          <w:sz w:val="24"/>
        </w:rPr>
        <w:t>я</w:t>
      </w:r>
      <w:r w:rsidRPr="0057785C">
        <w:rPr>
          <w:sz w:val="24"/>
        </w:rPr>
        <w:t xml:space="preserve"> изменений в </w:t>
      </w:r>
      <w:r>
        <w:rPr>
          <w:sz w:val="24"/>
        </w:rPr>
        <w:t>программное обеспечение</w:t>
      </w:r>
      <w:r w:rsidRPr="0057785C">
        <w:rPr>
          <w:sz w:val="24"/>
        </w:rPr>
        <w:t xml:space="preserve">, которая дополнительно согласуется с представителями заказчика в профильной задаче </w:t>
      </w:r>
      <w:hyperlink r:id="rId9" w:history="1">
        <w:r w:rsidRPr="0057785C">
          <w:rPr>
            <w:rStyle w:val="ac"/>
            <w:sz w:val="24"/>
            <w:lang w:val="en-US"/>
          </w:rPr>
          <w:t>https</w:t>
        </w:r>
        <w:r w:rsidRPr="0057785C">
          <w:rPr>
            <w:rStyle w:val="ac"/>
            <w:sz w:val="24"/>
          </w:rPr>
          <w:t>://</w:t>
        </w:r>
        <w:r w:rsidRPr="0057785C">
          <w:rPr>
            <w:rStyle w:val="ac"/>
            <w:sz w:val="24"/>
            <w:lang w:val="en-US"/>
          </w:rPr>
          <w:t>IPI</w:t>
        </w:r>
        <w:r w:rsidRPr="0057785C">
          <w:rPr>
            <w:rStyle w:val="ac"/>
            <w:sz w:val="24"/>
          </w:rPr>
          <w:t>-</w:t>
        </w:r>
        <w:r w:rsidRPr="0057785C">
          <w:rPr>
            <w:rStyle w:val="ac"/>
            <w:sz w:val="24"/>
            <w:lang w:val="en-US"/>
          </w:rPr>
          <w:t>manager</w:t>
        </w:r>
        <w:r w:rsidRPr="0057785C">
          <w:rPr>
            <w:rStyle w:val="ac"/>
            <w:sz w:val="24"/>
          </w:rPr>
          <w:t>.</w:t>
        </w:r>
        <w:proofErr w:type="spellStart"/>
        <w:r w:rsidRPr="0057785C">
          <w:rPr>
            <w:rStyle w:val="ac"/>
            <w:sz w:val="24"/>
            <w:lang w:val="en-US"/>
          </w:rPr>
          <w:t>psit</w:t>
        </w:r>
        <w:proofErr w:type="spellEnd"/>
        <w:r w:rsidRPr="0057785C">
          <w:rPr>
            <w:rStyle w:val="ac"/>
            <w:sz w:val="24"/>
          </w:rPr>
          <w:t>.</w:t>
        </w:r>
        <w:proofErr w:type="spellStart"/>
        <w:r w:rsidRPr="0057785C">
          <w:rPr>
            <w:rStyle w:val="ac"/>
            <w:sz w:val="24"/>
            <w:lang w:val="en-US"/>
          </w:rPr>
          <w:t>ru</w:t>
        </w:r>
        <w:proofErr w:type="spellEnd"/>
      </w:hyperlink>
      <w:r w:rsidRPr="0057785C">
        <w:rPr>
          <w:sz w:val="24"/>
        </w:rPr>
        <w:t>.</w:t>
      </w:r>
    </w:p>
    <w:p w:rsidR="0057785C" w:rsidRDefault="0057785C" w:rsidP="0057785C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57785C">
        <w:rPr>
          <w:b/>
          <w:i/>
          <w:sz w:val="24"/>
        </w:rPr>
        <w:t>Новые требования к Системе, сформулированные сотрудниками Компании</w:t>
      </w:r>
      <w:r w:rsidRPr="0057785C">
        <w:rPr>
          <w:sz w:val="24"/>
        </w:rPr>
        <w:t>.</w:t>
      </w:r>
    </w:p>
    <w:p w:rsidR="0057785C" w:rsidRDefault="0057785C" w:rsidP="007804BD">
      <w:pPr>
        <w:spacing w:after="0" w:line="360" w:lineRule="auto"/>
        <w:ind w:left="1287"/>
        <w:jc w:val="both"/>
        <w:rPr>
          <w:sz w:val="24"/>
        </w:rPr>
      </w:pPr>
      <w:r w:rsidRPr="0057785C">
        <w:rPr>
          <w:sz w:val="24"/>
        </w:rPr>
        <w:t xml:space="preserve">Любой сотрудник отделов Технологического сопровождения, Методологии, Разработки или Тестирования Компании может зарегистрировать новую задачу во внутренней системе </w:t>
      </w:r>
      <w:r w:rsidRPr="0057785C">
        <w:rPr>
          <w:sz w:val="24"/>
          <w:lang w:val="en-US"/>
        </w:rPr>
        <w:t>Jira</w:t>
      </w:r>
      <w:r w:rsidRPr="0057785C">
        <w:rPr>
          <w:sz w:val="24"/>
        </w:rPr>
        <w:t xml:space="preserve"> Компании, в рамках которой требуется реализовать новую доработку в Системе.</w:t>
      </w:r>
      <w:r w:rsidR="007804BD">
        <w:rPr>
          <w:sz w:val="24"/>
        </w:rPr>
        <w:t xml:space="preserve"> Данная заявка</w:t>
      </w:r>
      <w:r w:rsidRPr="0057785C">
        <w:rPr>
          <w:sz w:val="24"/>
        </w:rPr>
        <w:t xml:space="preserve"> так же, как и в первом случае, проходит анализ на уровне Методологии и/или разработки, при ее </w:t>
      </w:r>
      <w:r w:rsidRPr="0057785C">
        <w:rPr>
          <w:sz w:val="24"/>
        </w:rPr>
        <w:lastRenderedPageBreak/>
        <w:t>целесообразности, формируется внутренняя документация для внесения изменений в Систему.</w:t>
      </w:r>
    </w:p>
    <w:p w:rsidR="007804BD" w:rsidRDefault="007804BD" w:rsidP="007804BD">
      <w:pPr>
        <w:spacing w:after="0" w:line="360" w:lineRule="auto"/>
        <w:jc w:val="both"/>
        <w:rPr>
          <w:sz w:val="24"/>
        </w:rPr>
      </w:pPr>
    </w:p>
    <w:p w:rsidR="007804BD" w:rsidRDefault="007804BD" w:rsidP="007804BD">
      <w:pPr>
        <w:pStyle w:val="2"/>
      </w:pPr>
      <w:bookmarkStart w:id="5" w:name="_Toc162344742"/>
      <w:r>
        <w:t>Разработка программного обеспечения</w:t>
      </w:r>
      <w:bookmarkEnd w:id="5"/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Разработка программного обеспечения осуществляется только на основании задач, зарегистрированных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Компании.</w:t>
      </w:r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Все задачи в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по мере их срочности распределяются для реализации между сотрудниками отдела Разработки Компании. Разработка осуществляется в текущей версии Системы, которая ведется во внутреннем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 xml:space="preserve">-репозитарии Компании. </w:t>
      </w:r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>Вся разработка программного обеспечения ведется на отдельном стенде отдела Разработки Компании.</w:t>
      </w:r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>По факту реализации очередной задачи, сотрудник отдела Разработки делае</w:t>
      </w:r>
      <w:r>
        <w:rPr>
          <w:sz w:val="24"/>
          <w:szCs w:val="24"/>
        </w:rPr>
        <w:t>т</w:t>
      </w:r>
      <w:r w:rsidRPr="007804BD">
        <w:rPr>
          <w:sz w:val="24"/>
          <w:szCs w:val="24"/>
        </w:rPr>
        <w:t xml:space="preserve"> </w:t>
      </w:r>
      <w:r w:rsidRPr="007804BD">
        <w:rPr>
          <w:sz w:val="24"/>
          <w:szCs w:val="24"/>
          <w:lang w:val="en-US"/>
        </w:rPr>
        <w:t>commit</w:t>
      </w:r>
      <w:r w:rsidRPr="007804BD">
        <w:rPr>
          <w:sz w:val="24"/>
          <w:szCs w:val="24"/>
        </w:rPr>
        <w:t xml:space="preserve"> изменений в нужную ветку репозитария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 xml:space="preserve">, формирует краткое описание реализованных изменений в </w:t>
      </w:r>
      <w:r>
        <w:rPr>
          <w:sz w:val="24"/>
          <w:szCs w:val="24"/>
        </w:rPr>
        <w:t>С</w:t>
      </w:r>
      <w:r w:rsidRPr="007804BD">
        <w:rPr>
          <w:sz w:val="24"/>
          <w:szCs w:val="24"/>
        </w:rPr>
        <w:t xml:space="preserve">истеме и публикует их </w:t>
      </w:r>
      <w:proofErr w:type="gramStart"/>
      <w:r w:rsidR="00A72A37">
        <w:rPr>
          <w:sz w:val="24"/>
          <w:szCs w:val="24"/>
        </w:rPr>
        <w:t>в</w:t>
      </w:r>
      <w:proofErr w:type="gramEnd"/>
      <w:r w:rsidRPr="007804BD">
        <w:rPr>
          <w:sz w:val="24"/>
          <w:szCs w:val="24"/>
        </w:rPr>
        <w:t xml:space="preserve"> профильной задачей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>, после чего помечает ее, как реализованную.</w:t>
      </w:r>
    </w:p>
    <w:p w:rsidR="007804BD" w:rsidRPr="007804BD" w:rsidRDefault="007804BD" w:rsidP="007804BD">
      <w:pPr>
        <w:rPr>
          <w:lang w:eastAsia="en-US"/>
        </w:rPr>
      </w:pPr>
    </w:p>
    <w:p w:rsidR="007804BD" w:rsidRPr="007804BD" w:rsidRDefault="007804BD" w:rsidP="007804BD">
      <w:pPr>
        <w:pStyle w:val="2"/>
      </w:pPr>
      <w:bookmarkStart w:id="6" w:name="_Toc162344743"/>
      <w:r>
        <w:t>Тестирование программного обеспечения</w:t>
      </w:r>
      <w:bookmarkEnd w:id="6"/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Все реализованные задачи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 автоматически попадают на этап тестирования, где распределяются между сотрудниками отдела Тестирования Компании.</w:t>
      </w:r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Сотрудник, ответственный за тестирование задачи в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, производит выгрузку изменений, соответствующих данной задаче, из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>-репозитория и установку их на стенде отдела Тестирования. После чего проводится этап тестирования доработки согласно приложенных в задаче документов и комментариев сотрудников отделов Методологии и Разработки.</w:t>
      </w:r>
    </w:p>
    <w:p w:rsidR="0057785C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После завершения этапа тестирования заявка передается в отдел Технологического сопровождения, после чего сотрудники данного отдела передают реализованные доработки и сопроводительную документацию заказчику через задачу в системе </w:t>
      </w:r>
      <w:hyperlink r:id="rId10" w:history="1">
        <w:r w:rsidRPr="007804BD">
          <w:rPr>
            <w:rStyle w:val="ac"/>
            <w:sz w:val="24"/>
            <w:szCs w:val="24"/>
            <w:lang w:val="en-US"/>
          </w:rPr>
          <w:t>https</w:t>
        </w:r>
        <w:r w:rsidRPr="007804BD">
          <w:rPr>
            <w:rStyle w:val="ac"/>
            <w:sz w:val="24"/>
            <w:szCs w:val="24"/>
          </w:rPr>
          <w:t>://</w:t>
        </w:r>
        <w:proofErr w:type="spellStart"/>
        <w:r w:rsidRPr="007804BD">
          <w:rPr>
            <w:rStyle w:val="ac"/>
            <w:sz w:val="24"/>
            <w:szCs w:val="24"/>
            <w:lang w:val="en-US"/>
          </w:rPr>
          <w:t>ipi</w:t>
        </w:r>
        <w:proofErr w:type="spellEnd"/>
        <w:r w:rsidRPr="007804BD">
          <w:rPr>
            <w:rStyle w:val="ac"/>
            <w:sz w:val="24"/>
            <w:szCs w:val="24"/>
          </w:rPr>
          <w:t>-</w:t>
        </w:r>
        <w:r w:rsidRPr="007804BD">
          <w:rPr>
            <w:rStyle w:val="ac"/>
            <w:sz w:val="24"/>
            <w:szCs w:val="24"/>
            <w:lang w:val="en-US"/>
          </w:rPr>
          <w:t>manager</w:t>
        </w:r>
        <w:r w:rsidRPr="007804BD">
          <w:rPr>
            <w:rStyle w:val="ac"/>
            <w:sz w:val="24"/>
            <w:szCs w:val="24"/>
          </w:rPr>
          <w:t>.</w:t>
        </w:r>
        <w:proofErr w:type="spellStart"/>
        <w:r w:rsidRPr="007804BD">
          <w:rPr>
            <w:rStyle w:val="ac"/>
            <w:sz w:val="24"/>
            <w:szCs w:val="24"/>
            <w:lang w:val="en-US"/>
          </w:rPr>
          <w:t>psit</w:t>
        </w:r>
        <w:proofErr w:type="spellEnd"/>
        <w:r w:rsidRPr="007804BD">
          <w:rPr>
            <w:rStyle w:val="ac"/>
            <w:sz w:val="24"/>
            <w:szCs w:val="24"/>
          </w:rPr>
          <w:t>.</w:t>
        </w:r>
        <w:proofErr w:type="spellStart"/>
        <w:r w:rsidRPr="007804BD">
          <w:rPr>
            <w:rStyle w:val="ac"/>
            <w:sz w:val="24"/>
            <w:szCs w:val="24"/>
            <w:lang w:val="en-US"/>
          </w:rPr>
          <w:t>ru</w:t>
        </w:r>
        <w:proofErr w:type="spellEnd"/>
        <w:r w:rsidRPr="007804BD">
          <w:rPr>
            <w:rStyle w:val="ac"/>
            <w:sz w:val="24"/>
            <w:szCs w:val="24"/>
          </w:rPr>
          <w:t>/</w:t>
        </w:r>
      </w:hyperlink>
      <w:r w:rsidRPr="007804BD">
        <w:rPr>
          <w:sz w:val="24"/>
          <w:szCs w:val="24"/>
        </w:rPr>
        <w:t>.</w:t>
      </w:r>
    </w:p>
    <w:p w:rsidR="007804BD" w:rsidRDefault="007804BD" w:rsidP="007804BD"/>
    <w:p w:rsidR="007804BD" w:rsidRDefault="007804BD" w:rsidP="007804BD">
      <w:pPr>
        <w:pStyle w:val="2"/>
      </w:pPr>
      <w:bookmarkStart w:id="7" w:name="_Toc162344744"/>
      <w:r>
        <w:lastRenderedPageBreak/>
        <w:t>Документирование программного обеспечения</w:t>
      </w:r>
      <w:bookmarkEnd w:id="7"/>
    </w:p>
    <w:p w:rsidR="007804BD" w:rsidRP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 процессе реализации очередной задачи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 может возникнуть ситуация, когда требуется подготовить новую документацию по реализованному функционалу Системы или внести изменения в ранее подготовленные документы. В таком случае во внутренней системе </w:t>
      </w:r>
      <w:r w:rsidRPr="007804BD">
        <w:rPr>
          <w:sz w:val="24"/>
          <w:szCs w:val="24"/>
          <w:lang w:val="en-US"/>
        </w:rPr>
        <w:t>Jira</w:t>
      </w:r>
      <w:r w:rsidRPr="007804BD">
        <w:rPr>
          <w:sz w:val="24"/>
          <w:szCs w:val="24"/>
        </w:rPr>
        <w:t xml:space="preserve"> Компании регистрируется отдельная задача на подготовку или изменение документации, связанная с первичной задачей на доработку </w:t>
      </w:r>
      <w:r>
        <w:rPr>
          <w:sz w:val="24"/>
          <w:szCs w:val="24"/>
        </w:rPr>
        <w:t>программного обеспечения</w:t>
      </w:r>
      <w:r w:rsidRPr="007804BD">
        <w:rPr>
          <w:sz w:val="24"/>
          <w:szCs w:val="24"/>
        </w:rPr>
        <w:t>. В рамках задачи на подготовку документации может быть подготовлено несколько различных документов (руководство пользователя, руководство системного администратора и т.д.).</w:t>
      </w:r>
    </w:p>
    <w:p w:rsid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  <w:r w:rsidRPr="007804BD">
        <w:rPr>
          <w:sz w:val="24"/>
          <w:szCs w:val="24"/>
        </w:rPr>
        <w:t xml:space="preserve">В дальнейшем готовая документация так же сохраняется в специальной ветке во внутреннем </w:t>
      </w:r>
      <w:r w:rsidRPr="007804BD">
        <w:rPr>
          <w:sz w:val="24"/>
          <w:szCs w:val="24"/>
          <w:lang w:val="en-US"/>
        </w:rPr>
        <w:t>SVN</w:t>
      </w:r>
      <w:r w:rsidRPr="007804BD">
        <w:rPr>
          <w:sz w:val="24"/>
          <w:szCs w:val="24"/>
        </w:rPr>
        <w:t>-репозитории Компании.</w:t>
      </w:r>
    </w:p>
    <w:p w:rsidR="007804BD" w:rsidRDefault="007804BD" w:rsidP="007804BD">
      <w:pPr>
        <w:spacing w:after="0" w:line="360" w:lineRule="auto"/>
        <w:ind w:firstLine="567"/>
        <w:jc w:val="both"/>
        <w:rPr>
          <w:sz w:val="24"/>
          <w:szCs w:val="24"/>
        </w:rPr>
      </w:pPr>
    </w:p>
    <w:p w:rsidR="00B42081" w:rsidRDefault="001757D6" w:rsidP="00B42081">
      <w:pPr>
        <w:pStyle w:val="2"/>
      </w:pPr>
      <w:bookmarkStart w:id="8" w:name="_Toc162344745"/>
      <w:r>
        <w:t>Поставка и эксплуатация программного обеспечения</w:t>
      </w:r>
      <w:bookmarkEnd w:id="8"/>
    </w:p>
    <w:p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Поставка </w:t>
      </w:r>
      <w:r>
        <w:rPr>
          <w:sz w:val="24"/>
        </w:rPr>
        <w:t>С</w:t>
      </w:r>
      <w:r w:rsidRPr="001757D6">
        <w:rPr>
          <w:sz w:val="24"/>
        </w:rPr>
        <w:t xml:space="preserve">истемы заказчику осуществляется в виде схемы СУБД </w:t>
      </w:r>
      <w:r w:rsidRPr="001757D6">
        <w:rPr>
          <w:sz w:val="24"/>
          <w:lang w:val="en-US"/>
        </w:rPr>
        <w:t>Postgres</w:t>
      </w:r>
      <w:r w:rsidRPr="001757D6">
        <w:rPr>
          <w:sz w:val="24"/>
        </w:rPr>
        <w:t xml:space="preserve"> </w:t>
      </w:r>
      <w:r w:rsidRPr="001757D6">
        <w:rPr>
          <w:sz w:val="24"/>
          <w:lang w:val="en-US"/>
        </w:rPr>
        <w:t>PRO</w:t>
      </w:r>
      <w:r w:rsidRPr="001757D6">
        <w:rPr>
          <w:sz w:val="24"/>
        </w:rPr>
        <w:t xml:space="preserve"> и набора библиотек и исполняемых файлов клиентского приложения (не требует установки). Данный комплект является первично настроенным эталонным вариантом Системы и собирается из внутреннего </w:t>
      </w:r>
      <w:r w:rsidRPr="001757D6">
        <w:rPr>
          <w:sz w:val="24"/>
          <w:lang w:val="en-US"/>
        </w:rPr>
        <w:t>SVN</w:t>
      </w:r>
      <w:r w:rsidRPr="001757D6">
        <w:rPr>
          <w:sz w:val="24"/>
        </w:rPr>
        <w:t>-репозитария Компании.</w:t>
      </w:r>
    </w:p>
    <w:p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Развертывание схемы СУБД </w:t>
      </w:r>
      <w:r w:rsidRPr="001757D6">
        <w:rPr>
          <w:sz w:val="24"/>
          <w:lang w:val="en-US"/>
        </w:rPr>
        <w:t>Postgres</w:t>
      </w:r>
      <w:r w:rsidRPr="001757D6">
        <w:rPr>
          <w:sz w:val="24"/>
        </w:rPr>
        <w:t xml:space="preserve"> </w:t>
      </w:r>
      <w:r w:rsidRPr="001757D6">
        <w:rPr>
          <w:sz w:val="24"/>
          <w:lang w:val="en-US"/>
        </w:rPr>
        <w:t>PRO</w:t>
      </w:r>
      <w:r w:rsidRPr="001757D6">
        <w:rPr>
          <w:sz w:val="24"/>
        </w:rPr>
        <w:t xml:space="preserve"> осуществляется на серверных мощностях заказчика его сотрудниками по предоставляемой документации или сотрудниками Компании по договоренности.</w:t>
      </w:r>
    </w:p>
    <w:p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После развертывания Системы происходит ее настройка сотрудниками Компании согласно заранее подготовленным и согласованным с заказчиком документам на этапе обследования, предшествующего этапу внедрения Системы. </w:t>
      </w:r>
    </w:p>
    <w:p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>После окончания Этапа внедрения Системы и ее приемки заказчиком начинается этап эксплуатации.</w:t>
      </w:r>
    </w:p>
    <w:p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В рамках эксплуатации Системы заказчик получает доступ к системе </w:t>
      </w:r>
      <w:hyperlink r:id="rId11" w:history="1">
        <w:r w:rsidRPr="001757D6">
          <w:rPr>
            <w:rStyle w:val="ac"/>
            <w:sz w:val="24"/>
            <w:lang w:val="en-US"/>
          </w:rPr>
          <w:t>https</w:t>
        </w:r>
        <w:r w:rsidRPr="001757D6">
          <w:rPr>
            <w:rStyle w:val="ac"/>
            <w:sz w:val="24"/>
          </w:rPr>
          <w:t>://</w:t>
        </w:r>
        <w:proofErr w:type="spellStart"/>
        <w:r w:rsidRPr="001757D6">
          <w:rPr>
            <w:rStyle w:val="ac"/>
            <w:sz w:val="24"/>
            <w:lang w:val="en-US"/>
          </w:rPr>
          <w:t>ipi</w:t>
        </w:r>
        <w:proofErr w:type="spellEnd"/>
        <w:r w:rsidRPr="001757D6">
          <w:rPr>
            <w:rStyle w:val="ac"/>
            <w:sz w:val="24"/>
          </w:rPr>
          <w:t>-</w:t>
        </w:r>
        <w:r w:rsidRPr="001757D6">
          <w:rPr>
            <w:rStyle w:val="ac"/>
            <w:sz w:val="24"/>
            <w:lang w:val="en-US"/>
          </w:rPr>
          <w:t>manager</w:t>
        </w:r>
        <w:r w:rsidRPr="001757D6">
          <w:rPr>
            <w:rStyle w:val="ac"/>
            <w:sz w:val="24"/>
          </w:rPr>
          <w:t>.</w:t>
        </w:r>
        <w:proofErr w:type="spellStart"/>
        <w:r w:rsidRPr="001757D6">
          <w:rPr>
            <w:rStyle w:val="ac"/>
            <w:sz w:val="24"/>
            <w:lang w:val="en-US"/>
          </w:rPr>
          <w:t>psit</w:t>
        </w:r>
        <w:proofErr w:type="spellEnd"/>
        <w:r w:rsidRPr="001757D6">
          <w:rPr>
            <w:rStyle w:val="ac"/>
            <w:sz w:val="24"/>
          </w:rPr>
          <w:t>.</w:t>
        </w:r>
        <w:proofErr w:type="spellStart"/>
        <w:r w:rsidRPr="001757D6">
          <w:rPr>
            <w:rStyle w:val="ac"/>
            <w:sz w:val="24"/>
            <w:lang w:val="en-US"/>
          </w:rPr>
          <w:t>ru</w:t>
        </w:r>
        <w:proofErr w:type="spellEnd"/>
      </w:hyperlink>
      <w:r>
        <w:rPr>
          <w:sz w:val="24"/>
        </w:rPr>
        <w:t>,</w:t>
      </w:r>
      <w:r w:rsidRPr="001757D6">
        <w:rPr>
          <w:sz w:val="24"/>
        </w:rPr>
        <w:t xml:space="preserve"> где он может размещать задачи по доработке Системы или по исправлению сбойных ситуаций.</w:t>
      </w:r>
    </w:p>
    <w:p w:rsidR="001757D6" w:rsidRP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 xml:space="preserve">Так же в рамках эксплуатации Системы заказчик может запросить ее обновление. По данному запросу согласуется график передачи новой версии Системы, проведения ее тестирования на стороне заказчика и установка на рабочем контуре. </w:t>
      </w:r>
    </w:p>
    <w:p w:rsidR="001757D6" w:rsidRDefault="001757D6" w:rsidP="001757D6">
      <w:pPr>
        <w:spacing w:after="0" w:line="360" w:lineRule="auto"/>
        <w:ind w:firstLine="567"/>
        <w:jc w:val="both"/>
        <w:rPr>
          <w:sz w:val="24"/>
        </w:rPr>
      </w:pPr>
      <w:r w:rsidRPr="001757D6">
        <w:rPr>
          <w:sz w:val="24"/>
        </w:rPr>
        <w:t>Все работы по тестированию и установке новой версии на стороне заказчика могут быть выполнены как сотрудниками Компании, так и сотрудниками заказчика.</w:t>
      </w:r>
    </w:p>
    <w:p w:rsidR="002228D9" w:rsidRDefault="002228D9" w:rsidP="001757D6">
      <w:pPr>
        <w:spacing w:after="0" w:line="360" w:lineRule="auto"/>
        <w:ind w:firstLine="567"/>
        <w:jc w:val="both"/>
        <w:rPr>
          <w:sz w:val="24"/>
        </w:rPr>
      </w:pPr>
    </w:p>
    <w:p w:rsidR="002228D9" w:rsidRDefault="002228D9" w:rsidP="002228D9">
      <w:pPr>
        <w:pStyle w:val="2"/>
      </w:pPr>
      <w:bookmarkStart w:id="9" w:name="_Toc162344746"/>
      <w:r>
        <w:t>Обучение и квалификация персонала</w:t>
      </w:r>
      <w:bookmarkEnd w:id="9"/>
    </w:p>
    <w:p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>Внутри Компании существует отлаженный процесс обучения и квалификации сотрудников. Для этих целей подготовлены с</w:t>
      </w:r>
      <w:r>
        <w:rPr>
          <w:sz w:val="24"/>
        </w:rPr>
        <w:t xml:space="preserve">пециализированные стенды с заранее </w:t>
      </w:r>
      <w:r w:rsidRPr="002228D9">
        <w:rPr>
          <w:sz w:val="24"/>
        </w:rPr>
        <w:t>настроенным функционалом и подготовленной документацией для обучения. В конце обучения сотрудника проводится ряд экзаменационных испытаний, на основании результатов которых принимается решение о его квалификации.</w:t>
      </w:r>
    </w:p>
    <w:p w:rsidR="002228D9" w:rsidRDefault="002228D9" w:rsidP="002228D9">
      <w:pPr>
        <w:rPr>
          <w:lang w:eastAsia="en-US"/>
        </w:rPr>
      </w:pPr>
    </w:p>
    <w:p w:rsidR="002228D9" w:rsidRDefault="002228D9" w:rsidP="002228D9">
      <w:pPr>
        <w:pStyle w:val="2"/>
      </w:pPr>
      <w:bookmarkStart w:id="10" w:name="_Toc162344747"/>
      <w:r>
        <w:t>Поддержка версий программного обеспечения</w:t>
      </w:r>
      <w:bookmarkEnd w:id="10"/>
    </w:p>
    <w:p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Выход новых версий программного обеспечения происходит в рамках согласованного с заказчиками </w:t>
      </w:r>
      <w:proofErr w:type="spellStart"/>
      <w:r w:rsidRPr="002228D9">
        <w:rPr>
          <w:sz w:val="24"/>
        </w:rPr>
        <w:t>релизного</w:t>
      </w:r>
      <w:proofErr w:type="spellEnd"/>
      <w:r w:rsidRPr="002228D9">
        <w:rPr>
          <w:sz w:val="24"/>
        </w:rPr>
        <w:t xml:space="preserve"> календаря. Данный календарь составляется на год вперед и позволяет контролировать план фиксации, тестирования и передачи новых версий Системы совместно с заказчиками.</w:t>
      </w:r>
    </w:p>
    <w:p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Все версии программного обеспечения ведутся во внутреннем </w:t>
      </w:r>
      <w:r w:rsidRPr="002228D9">
        <w:rPr>
          <w:sz w:val="24"/>
          <w:lang w:val="en-US"/>
        </w:rPr>
        <w:t>SVN</w:t>
      </w:r>
      <w:r w:rsidRPr="002228D9">
        <w:rPr>
          <w:sz w:val="24"/>
        </w:rPr>
        <w:t xml:space="preserve">-репозитарии Компании. Помимо текущей версии </w:t>
      </w:r>
      <w:r w:rsidR="00227B9E">
        <w:rPr>
          <w:sz w:val="24"/>
        </w:rPr>
        <w:t>программного обеспечения</w:t>
      </w:r>
      <w:r w:rsidRPr="002228D9">
        <w:rPr>
          <w:sz w:val="24"/>
        </w:rPr>
        <w:t>, в рамках которой ведется доработка новых функциональных решений, в Компании ведется три предшествующие ей версии, в рамках которых ведется исправление возникающих ошибок</w:t>
      </w:r>
      <w:r w:rsidR="00227B9E">
        <w:rPr>
          <w:sz w:val="24"/>
        </w:rPr>
        <w:t>. О</w:t>
      </w:r>
      <w:r w:rsidRPr="002228D9">
        <w:rPr>
          <w:sz w:val="24"/>
        </w:rPr>
        <w:t>шибки, возникающие при эксплуатации Системы заказчиками, исправляются в текущей версии, после чего происходит спуск этих доработок в версию заказчика, но не ниже трех версий</w:t>
      </w:r>
      <w:r w:rsidR="00227B9E">
        <w:rPr>
          <w:sz w:val="24"/>
        </w:rPr>
        <w:t xml:space="preserve"> от текущей</w:t>
      </w:r>
      <w:r w:rsidRPr="002228D9">
        <w:rPr>
          <w:sz w:val="24"/>
        </w:rPr>
        <w:t>.</w:t>
      </w:r>
    </w:p>
    <w:p w:rsidR="002228D9" w:rsidRDefault="002228D9" w:rsidP="002228D9">
      <w:pPr>
        <w:rPr>
          <w:lang w:eastAsia="en-US"/>
        </w:rPr>
      </w:pPr>
    </w:p>
    <w:p w:rsidR="002228D9" w:rsidRDefault="002228D9" w:rsidP="002228D9">
      <w:pPr>
        <w:pStyle w:val="2"/>
      </w:pPr>
      <w:bookmarkStart w:id="11" w:name="_Toc162344748"/>
      <w:r>
        <w:t>Устранение сбойных ситуаций</w:t>
      </w:r>
      <w:bookmarkEnd w:id="11"/>
    </w:p>
    <w:p w:rsidR="002228D9" w:rsidRP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В процессе внедрения и эксплуатации Системы все заказчики получают доступ к порталу </w:t>
      </w:r>
      <w:hyperlink r:id="rId12" w:history="1">
        <w:r w:rsidRPr="002228D9">
          <w:rPr>
            <w:rStyle w:val="ac"/>
            <w:sz w:val="24"/>
            <w:lang w:val="en-US"/>
          </w:rPr>
          <w:t>https</w:t>
        </w:r>
        <w:r w:rsidRPr="002228D9">
          <w:rPr>
            <w:rStyle w:val="ac"/>
            <w:sz w:val="24"/>
          </w:rPr>
          <w:t>://</w:t>
        </w:r>
        <w:proofErr w:type="spellStart"/>
        <w:r w:rsidRPr="002228D9">
          <w:rPr>
            <w:rStyle w:val="ac"/>
            <w:sz w:val="24"/>
            <w:lang w:val="en-US"/>
          </w:rPr>
          <w:t>ipi</w:t>
        </w:r>
        <w:proofErr w:type="spellEnd"/>
        <w:r w:rsidRPr="002228D9">
          <w:rPr>
            <w:rStyle w:val="ac"/>
            <w:sz w:val="24"/>
          </w:rPr>
          <w:t>-</w:t>
        </w:r>
        <w:r w:rsidRPr="002228D9">
          <w:rPr>
            <w:rStyle w:val="ac"/>
            <w:sz w:val="24"/>
            <w:lang w:val="en-US"/>
          </w:rPr>
          <w:t>manager</w:t>
        </w:r>
        <w:r w:rsidRPr="002228D9">
          <w:rPr>
            <w:rStyle w:val="ac"/>
            <w:sz w:val="24"/>
          </w:rPr>
          <w:t>.</w:t>
        </w:r>
        <w:proofErr w:type="spellStart"/>
        <w:r w:rsidRPr="002228D9">
          <w:rPr>
            <w:rStyle w:val="ac"/>
            <w:sz w:val="24"/>
            <w:lang w:val="en-US"/>
          </w:rPr>
          <w:t>psit</w:t>
        </w:r>
        <w:proofErr w:type="spellEnd"/>
        <w:r w:rsidRPr="002228D9">
          <w:rPr>
            <w:rStyle w:val="ac"/>
            <w:sz w:val="24"/>
          </w:rPr>
          <w:t>.</w:t>
        </w:r>
        <w:proofErr w:type="spellStart"/>
        <w:r w:rsidRPr="002228D9">
          <w:rPr>
            <w:rStyle w:val="ac"/>
            <w:sz w:val="24"/>
            <w:lang w:val="en-US"/>
          </w:rPr>
          <w:t>ru</w:t>
        </w:r>
        <w:proofErr w:type="spellEnd"/>
      </w:hyperlink>
      <w:r w:rsidRPr="002228D9">
        <w:rPr>
          <w:sz w:val="24"/>
        </w:rPr>
        <w:t>.</w:t>
      </w:r>
    </w:p>
    <w:p w:rsidR="002228D9" w:rsidRDefault="002228D9" w:rsidP="002228D9">
      <w:pPr>
        <w:spacing w:after="0" w:line="360" w:lineRule="auto"/>
        <w:ind w:firstLine="567"/>
        <w:jc w:val="both"/>
        <w:rPr>
          <w:sz w:val="24"/>
        </w:rPr>
      </w:pPr>
      <w:r w:rsidRPr="002228D9">
        <w:rPr>
          <w:sz w:val="24"/>
        </w:rPr>
        <w:t xml:space="preserve">При возникновении сбойной ситуации сотрудники заказчика должны разместить задачу на данном портале, после чего ее берут в работу сотрудники отдела Технологического сопровождения Компании. Если решить проблему с помощью консультации не удалось и требуется внесение изменений </w:t>
      </w:r>
      <w:r w:rsidR="00227B9E">
        <w:rPr>
          <w:sz w:val="24"/>
        </w:rPr>
        <w:t>в</w:t>
      </w:r>
      <w:r w:rsidRPr="002228D9">
        <w:rPr>
          <w:sz w:val="24"/>
        </w:rPr>
        <w:t xml:space="preserve"> программное обеспечение, сотрудник отдела Технологического сопровождения заводит отдельную задачу на доработку во внутренней системе </w:t>
      </w:r>
      <w:r w:rsidRPr="002228D9">
        <w:rPr>
          <w:sz w:val="24"/>
          <w:lang w:val="en-US"/>
        </w:rPr>
        <w:t>Jira</w:t>
      </w:r>
      <w:r w:rsidRPr="002228D9">
        <w:rPr>
          <w:sz w:val="24"/>
        </w:rPr>
        <w:t xml:space="preserve"> Компании. В дальнейшем эта задача проходит все стадии реализации и по готовности передается обратно сотруднику отдела Технологического сопровождения для передачи заказчику.</w:t>
      </w:r>
    </w:p>
    <w:p w:rsidR="00166BB5" w:rsidRPr="002228D9" w:rsidRDefault="00166BB5" w:rsidP="00166BB5">
      <w:pPr>
        <w:pStyle w:val="1"/>
      </w:pPr>
      <w:bookmarkStart w:id="12" w:name="_Toc162344749"/>
      <w:r>
        <w:lastRenderedPageBreak/>
        <w:t>Информация о персонале</w:t>
      </w:r>
      <w:bookmarkEnd w:id="12"/>
    </w:p>
    <w:p w:rsidR="00166BB5" w:rsidRPr="00166BB5" w:rsidRDefault="00166BB5" w:rsidP="00166BB5">
      <w:pPr>
        <w:spacing w:after="0" w:line="360" w:lineRule="auto"/>
        <w:ind w:firstLine="567"/>
        <w:jc w:val="both"/>
        <w:rPr>
          <w:sz w:val="24"/>
        </w:rPr>
      </w:pPr>
      <w:r w:rsidRPr="00166BB5">
        <w:rPr>
          <w:sz w:val="24"/>
        </w:rPr>
        <w:t xml:space="preserve">Персонал Компании обладает достаточным навыками, опытом и квалификацией, необходимыми для решения ими задач в рамках каждого процесса жизненного цикла </w:t>
      </w:r>
      <w:r>
        <w:rPr>
          <w:sz w:val="24"/>
        </w:rPr>
        <w:t>программного обеспечения</w:t>
      </w:r>
      <w:r w:rsidRPr="00166BB5">
        <w:rPr>
          <w:sz w:val="24"/>
        </w:rPr>
        <w:t>, в частности:</w:t>
      </w:r>
    </w:p>
    <w:p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Проектирование программного обеспечения</w:t>
      </w:r>
      <w:r w:rsidRPr="00166BB5">
        <w:rPr>
          <w:sz w:val="24"/>
        </w:rPr>
        <w:t>.</w:t>
      </w:r>
    </w:p>
    <w:p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Основные аналитические работы, связанные с изучением поступающих от заказчиков документов, связанных с доработками Системы, выполняются аналитиками в отделах Разработки и Методологии (по одному сотруднику в отделе). Данные сотрудники обладают экспертными знаниями по внутреннему устройству программного продукта и обширными знаниями предметной области с точки зрения автоматизации банковских бизнес-процессов. Так же данные сотрудники имеют хорошие навыки программирования на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proofErr w:type="spellStart"/>
      <w:r w:rsidRPr="00166BB5">
        <w:rPr>
          <w:sz w:val="24"/>
          <w:lang w:val="en-US"/>
        </w:rPr>
        <w:t>pgSQL</w:t>
      </w:r>
      <w:proofErr w:type="spellEnd"/>
      <w:r w:rsidRPr="00166BB5">
        <w:rPr>
          <w:sz w:val="24"/>
        </w:rPr>
        <w:t>, что позволяет готовить внутреннюю техническую документацию, на основании которой в дальнейшем будет проходить доработка Системы.</w:t>
      </w:r>
    </w:p>
    <w:p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Разработка программного обеспечения</w:t>
      </w:r>
      <w:r w:rsidRPr="00166BB5">
        <w:rPr>
          <w:sz w:val="24"/>
        </w:rPr>
        <w:t>.</w:t>
      </w:r>
    </w:p>
    <w:p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В этапе разработки программного обеспечения участвуют 5 сотрудников Компании. Данные сотрудники обладают навыками программирования на языках </w:t>
      </w:r>
      <w:r w:rsidRPr="00166BB5">
        <w:rPr>
          <w:sz w:val="24"/>
          <w:lang w:val="en-US"/>
        </w:rPr>
        <w:t>Java</w:t>
      </w:r>
      <w:r w:rsidRPr="00166BB5">
        <w:rPr>
          <w:sz w:val="24"/>
        </w:rPr>
        <w:t xml:space="preserve">, </w:t>
      </w:r>
      <w:r w:rsidRPr="00166BB5">
        <w:rPr>
          <w:sz w:val="24"/>
          <w:lang w:val="en-US"/>
        </w:rPr>
        <w:t>C</w:t>
      </w:r>
      <w:r w:rsidRPr="00166BB5">
        <w:rPr>
          <w:sz w:val="24"/>
        </w:rPr>
        <w:t xml:space="preserve">#,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proofErr w:type="spellStart"/>
      <w:r w:rsidRPr="00166BB5">
        <w:rPr>
          <w:sz w:val="24"/>
          <w:lang w:val="en-US"/>
        </w:rPr>
        <w:t>pgSQL</w:t>
      </w:r>
      <w:proofErr w:type="spellEnd"/>
      <w:r w:rsidRPr="00166BB5">
        <w:rPr>
          <w:sz w:val="24"/>
        </w:rPr>
        <w:t>. Так же данные сотрудники хорошо знают архитектуру программного решения Системы.</w:t>
      </w:r>
    </w:p>
    <w:p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Тестирование программного обеспечения</w:t>
      </w:r>
      <w:r w:rsidRPr="00166BB5">
        <w:rPr>
          <w:sz w:val="24"/>
        </w:rPr>
        <w:t>.</w:t>
      </w:r>
    </w:p>
    <w:p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В этапе тестирования программного обеспечения участвуют 3 сотрудника. Данные сотрудники имеют навыки программирования на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proofErr w:type="spellStart"/>
      <w:r w:rsidRPr="00166BB5">
        <w:rPr>
          <w:sz w:val="24"/>
          <w:lang w:val="en-US"/>
        </w:rPr>
        <w:t>pgSQL</w:t>
      </w:r>
      <w:proofErr w:type="spellEnd"/>
      <w:r w:rsidRPr="00166BB5">
        <w:rPr>
          <w:sz w:val="24"/>
        </w:rPr>
        <w:t xml:space="preserve">, администрирования серверов с СУБД </w:t>
      </w:r>
      <w:r w:rsidRPr="00166BB5">
        <w:rPr>
          <w:sz w:val="24"/>
          <w:lang w:val="en-US"/>
        </w:rPr>
        <w:t>Postgres</w:t>
      </w:r>
      <w:r w:rsidRPr="00166BB5">
        <w:rPr>
          <w:sz w:val="24"/>
        </w:rPr>
        <w:t xml:space="preserve"> </w:t>
      </w:r>
      <w:r w:rsidRPr="00166BB5">
        <w:rPr>
          <w:sz w:val="24"/>
          <w:lang w:val="en-US"/>
        </w:rPr>
        <w:t>Pro</w:t>
      </w:r>
      <w:r w:rsidRPr="00166BB5">
        <w:rPr>
          <w:sz w:val="24"/>
        </w:rPr>
        <w:t xml:space="preserve"> и на высоком уровне разбираются в архитектурн</w:t>
      </w:r>
      <w:r w:rsidR="004132D8">
        <w:rPr>
          <w:sz w:val="24"/>
        </w:rPr>
        <w:t>о</w:t>
      </w:r>
      <w:r w:rsidRPr="00166BB5">
        <w:rPr>
          <w:sz w:val="24"/>
        </w:rPr>
        <w:t>м решении Системы.</w:t>
      </w:r>
    </w:p>
    <w:p w:rsidR="00166BB5" w:rsidRDefault="00166BB5" w:rsidP="00166BB5">
      <w:pPr>
        <w:numPr>
          <w:ilvl w:val="0"/>
          <w:numId w:val="33"/>
        </w:numPr>
        <w:spacing w:after="0" w:line="360" w:lineRule="auto"/>
        <w:jc w:val="both"/>
        <w:rPr>
          <w:sz w:val="24"/>
        </w:rPr>
      </w:pPr>
      <w:r w:rsidRPr="00166BB5">
        <w:rPr>
          <w:b/>
          <w:i/>
          <w:sz w:val="24"/>
        </w:rPr>
        <w:t>Устранение сбойных ситуаций и технологическая поддержка</w:t>
      </w:r>
      <w:r w:rsidRPr="00166BB5">
        <w:rPr>
          <w:sz w:val="24"/>
        </w:rPr>
        <w:t>.</w:t>
      </w:r>
    </w:p>
    <w:p w:rsid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>В устранении сбойных ситуаций и в обеспечении тех</w:t>
      </w:r>
      <w:r w:rsidR="004132D8">
        <w:rPr>
          <w:sz w:val="24"/>
        </w:rPr>
        <w:t xml:space="preserve">нической </w:t>
      </w:r>
      <w:r w:rsidRPr="00166BB5">
        <w:rPr>
          <w:sz w:val="24"/>
        </w:rPr>
        <w:t>поддержки в первую очередь участвуют сотрудники отдела Технологической поддержки (6 человек). Но также к решению проблем могут быть привлечены сотрудники отдела Разработки (5 человек) и сотрудники отдела Тестирования (3 человека).</w:t>
      </w:r>
    </w:p>
    <w:p w:rsidR="00166BB5" w:rsidRPr="00166BB5" w:rsidRDefault="00166BB5" w:rsidP="00166BB5">
      <w:pPr>
        <w:spacing w:after="0" w:line="360" w:lineRule="auto"/>
        <w:ind w:left="1287"/>
        <w:jc w:val="both"/>
        <w:rPr>
          <w:sz w:val="24"/>
        </w:rPr>
      </w:pPr>
      <w:r w:rsidRPr="00166BB5">
        <w:rPr>
          <w:sz w:val="24"/>
        </w:rPr>
        <w:t xml:space="preserve">Сотрудники отдела Технологической поддержки обладают обширными знаниями по настройке Системы, имеют навыки программирования на </w:t>
      </w:r>
      <w:r w:rsidRPr="00166BB5">
        <w:rPr>
          <w:sz w:val="24"/>
          <w:lang w:val="en-US"/>
        </w:rPr>
        <w:t>PL</w:t>
      </w:r>
      <w:r w:rsidRPr="00166BB5">
        <w:rPr>
          <w:sz w:val="24"/>
        </w:rPr>
        <w:t>/</w:t>
      </w:r>
      <w:proofErr w:type="spellStart"/>
      <w:r w:rsidRPr="00166BB5">
        <w:rPr>
          <w:sz w:val="24"/>
          <w:lang w:val="en-US"/>
        </w:rPr>
        <w:t>pgSQL</w:t>
      </w:r>
      <w:proofErr w:type="spellEnd"/>
      <w:r w:rsidRPr="00166BB5">
        <w:rPr>
          <w:sz w:val="24"/>
        </w:rPr>
        <w:t>, могут выступать в роли аналитиков в части банковских бизнес-процессов.</w:t>
      </w:r>
    </w:p>
    <w:p w:rsidR="00752288" w:rsidRPr="00166BB5" w:rsidRDefault="00166BB5" w:rsidP="00166BB5">
      <w:pPr>
        <w:spacing w:after="0" w:line="360" w:lineRule="auto"/>
        <w:ind w:firstLine="567"/>
        <w:jc w:val="both"/>
        <w:rPr>
          <w:sz w:val="28"/>
          <w:szCs w:val="24"/>
        </w:rPr>
      </w:pPr>
      <w:r w:rsidRPr="00166BB5">
        <w:rPr>
          <w:sz w:val="24"/>
        </w:rPr>
        <w:lastRenderedPageBreak/>
        <w:t>Фактический адрес размещения инфраструктуры разработки, сотрудников отделов Разработки и Технологической поддержки – 123103, г.</w:t>
      </w:r>
      <w:r w:rsidR="00CF489B">
        <w:rPr>
          <w:sz w:val="24"/>
        </w:rPr>
        <w:t xml:space="preserve"> </w:t>
      </w:r>
      <w:r w:rsidRPr="00166BB5">
        <w:rPr>
          <w:sz w:val="24"/>
        </w:rPr>
        <w:t>Москва, ул. Живописная, д.8, к.1.</w:t>
      </w: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13" w:name="_Toc493924272"/>
      <w:bookmarkStart w:id="14" w:name="_Toc14599993"/>
      <w:bookmarkStart w:id="15" w:name="_Toc14600120"/>
      <w:bookmarkStart w:id="16" w:name="_Toc17769943"/>
      <w:bookmarkStart w:id="17" w:name="_Toc21844210"/>
      <w:bookmarkStart w:id="18" w:name="_Toc23147491"/>
      <w:bookmarkStart w:id="19" w:name="_Toc103682478"/>
      <w:bookmarkStart w:id="20" w:name="_Toc135190167"/>
      <w:bookmarkStart w:id="21" w:name="_Toc193705617"/>
      <w:bookmarkStart w:id="22" w:name="_Toc361135687"/>
      <w:bookmarkStart w:id="23" w:name="_Toc369777705"/>
      <w:bookmarkStart w:id="24" w:name="_Toc384809374"/>
      <w:bookmarkStart w:id="25" w:name="_Toc162344750"/>
      <w:r w:rsidRPr="00BA270F">
        <w:rPr>
          <w:sz w:val="24"/>
          <w:szCs w:val="24"/>
        </w:rPr>
        <w:lastRenderedPageBreak/>
        <w:t>Информация для контактов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6C2216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Живописная улица, </w:t>
      </w:r>
      <w:r w:rsidR="006C2216">
        <w:rPr>
          <w:sz w:val="24"/>
          <w:szCs w:val="24"/>
        </w:rPr>
        <w:t>д.</w:t>
      </w:r>
      <w:r w:rsidRPr="00BA270F">
        <w:rPr>
          <w:sz w:val="24"/>
          <w:szCs w:val="24"/>
        </w:rPr>
        <w:t>8</w:t>
      </w:r>
      <w:r w:rsidR="006C2216">
        <w:rPr>
          <w:sz w:val="24"/>
          <w:szCs w:val="24"/>
        </w:rPr>
        <w:t>, к.1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proofErr w:type="spellStart"/>
      <w:r w:rsidRPr="00BA270F">
        <w:rPr>
          <w:sz w:val="24"/>
          <w:szCs w:val="24"/>
        </w:rPr>
        <w:t>E-mail</w:t>
      </w:r>
      <w:proofErr w:type="spellEnd"/>
      <w:r w:rsidRPr="00BA270F">
        <w:rPr>
          <w:sz w:val="24"/>
          <w:szCs w:val="24"/>
        </w:rPr>
        <w:t xml:space="preserve">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proofErr w:type="spellStart"/>
      <w:r w:rsidRPr="00BA270F">
        <w:rPr>
          <w:sz w:val="24"/>
          <w:szCs w:val="24"/>
          <w:lang w:val="en-US"/>
        </w:rPr>
        <w:t>psit</w:t>
      </w:r>
      <w:proofErr w:type="spellEnd"/>
      <w:r w:rsidRPr="00BA270F">
        <w:rPr>
          <w:sz w:val="24"/>
          <w:szCs w:val="24"/>
        </w:rPr>
        <w:t>.</w:t>
      </w:r>
      <w:proofErr w:type="spellStart"/>
      <w:r w:rsidRPr="00BA270F">
        <w:rPr>
          <w:sz w:val="24"/>
          <w:szCs w:val="24"/>
          <w:lang w:val="en-US"/>
        </w:rPr>
        <w:t>ru</w:t>
      </w:r>
      <w:proofErr w:type="spellEnd"/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13"/>
      <w:footerReference w:type="default" r:id="rId14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706" w:rsidRDefault="00212706" w:rsidP="00D270B2">
      <w:pPr>
        <w:spacing w:after="0" w:line="240" w:lineRule="auto"/>
      </w:pPr>
      <w:r>
        <w:separator/>
      </w:r>
    </w:p>
  </w:endnote>
  <w:endnote w:type="continuationSeparator" w:id="0">
    <w:p w:rsidR="00212706" w:rsidRDefault="00212706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12" w:rsidRPr="00B814FE" w:rsidRDefault="00416712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6C2216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EB2CD7">
      <w:rPr>
        <w:rFonts w:ascii="Arial" w:hAnsi="Arial"/>
        <w:sz w:val="18"/>
      </w:rPr>
      <w:t xml:space="preserve">СИТ </w:t>
    </w:r>
    <w:r w:rsidR="006C2216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AC1861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AC1861">
      <w:rPr>
        <w:rFonts w:ascii="Arial" w:hAnsi="Arial"/>
        <w:sz w:val="18"/>
      </w:rPr>
      <w:fldChar w:fldCharType="separate"/>
    </w:r>
    <w:r w:rsidR="006176A4">
      <w:rPr>
        <w:rFonts w:ascii="Arial" w:hAnsi="Arial"/>
        <w:noProof/>
        <w:sz w:val="18"/>
      </w:rPr>
      <w:t>22.04.2024</w:t>
    </w:r>
    <w:r w:rsidR="00AC1861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="0087710F"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</w:t>
    </w:r>
    <w:r w:rsidR="009252EC">
      <w:rPr>
        <w:rFonts w:ascii="Arial" w:hAnsi="Arial"/>
        <w:sz w:val="18"/>
      </w:rPr>
      <w:t>компании ООО "ПСИТ СЕРВИС"</w:t>
    </w:r>
    <w:r>
      <w:rPr>
        <w:rFonts w:ascii="Arial" w:hAnsi="Arial"/>
        <w:sz w:val="18"/>
      </w:rPr>
      <w:t>.</w:t>
    </w:r>
  </w:p>
  <w:p w:rsidR="00416712" w:rsidRDefault="00416712">
    <w:pPr>
      <w:pStyle w:val="a5"/>
      <w:jc w:val="right"/>
    </w:pPr>
    <w:r>
      <w:t xml:space="preserve">Страница </w:t>
    </w:r>
    <w:r w:rsidR="00AC1861">
      <w:rPr>
        <w:b/>
      </w:rPr>
      <w:fldChar w:fldCharType="begin"/>
    </w:r>
    <w:r>
      <w:rPr>
        <w:b/>
      </w:rPr>
      <w:instrText>PAGE</w:instrText>
    </w:r>
    <w:r w:rsidR="00AC1861">
      <w:rPr>
        <w:b/>
      </w:rPr>
      <w:fldChar w:fldCharType="separate"/>
    </w:r>
    <w:r w:rsidR="006176A4">
      <w:rPr>
        <w:b/>
        <w:noProof/>
      </w:rPr>
      <w:t>2</w:t>
    </w:r>
    <w:r w:rsidR="00AC1861">
      <w:rPr>
        <w:b/>
      </w:rPr>
      <w:fldChar w:fldCharType="end"/>
    </w:r>
    <w:r>
      <w:t xml:space="preserve"> из </w:t>
    </w:r>
    <w:r w:rsidR="00AC1861">
      <w:rPr>
        <w:b/>
      </w:rPr>
      <w:fldChar w:fldCharType="begin"/>
    </w:r>
    <w:r>
      <w:rPr>
        <w:b/>
      </w:rPr>
      <w:instrText>NUMPAGES</w:instrText>
    </w:r>
    <w:r w:rsidR="00AC1861">
      <w:rPr>
        <w:b/>
      </w:rPr>
      <w:fldChar w:fldCharType="separate"/>
    </w:r>
    <w:r w:rsidR="006176A4">
      <w:rPr>
        <w:b/>
        <w:noProof/>
      </w:rPr>
      <w:t>11</w:t>
    </w:r>
    <w:r w:rsidR="00AC1861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706" w:rsidRDefault="00212706" w:rsidP="00D270B2">
      <w:pPr>
        <w:spacing w:after="0" w:line="240" w:lineRule="auto"/>
      </w:pPr>
      <w:r>
        <w:separator/>
      </w:r>
    </w:p>
  </w:footnote>
  <w:footnote w:type="continuationSeparator" w:id="0">
    <w:p w:rsidR="00212706" w:rsidRDefault="00212706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3B" w:rsidRPr="004B2D40" w:rsidRDefault="00EE65BD">
    <w:pPr>
      <w:pStyle w:val="a3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Описание процессов, обеспечивающих поддержание жизненного цикла Системы автоматизации банковских сервисов </w:t>
    </w:r>
    <w:proofErr w:type="spellStart"/>
    <w:r w:rsidR="004B2D40">
      <w:rPr>
        <w:rFonts w:ascii="Arial" w:hAnsi="Arial" w:cs="Arial"/>
        <w:sz w:val="18"/>
        <w:szCs w:val="18"/>
        <w:lang w:val="en-US"/>
      </w:rPr>
      <w:t>Tetraksis</w:t>
    </w:r>
    <w:proofErr w:type="spellEnd"/>
  </w:p>
  <w:p w:rsidR="00416712" w:rsidRDefault="0041671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2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EFA411D"/>
    <w:multiLevelType w:val="hybridMultilevel"/>
    <w:tmpl w:val="0F78E9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28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2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3"/>
  </w:num>
  <w:num w:numId="4">
    <w:abstractNumId w:val="1"/>
  </w:num>
  <w:num w:numId="5">
    <w:abstractNumId w:val="14"/>
  </w:num>
  <w:num w:numId="6">
    <w:abstractNumId w:val="9"/>
  </w:num>
  <w:num w:numId="7">
    <w:abstractNumId w:val="22"/>
  </w:num>
  <w:num w:numId="8">
    <w:abstractNumId w:val="30"/>
  </w:num>
  <w:num w:numId="9">
    <w:abstractNumId w:val="11"/>
  </w:num>
  <w:num w:numId="10">
    <w:abstractNumId w:val="2"/>
  </w:num>
  <w:num w:numId="11">
    <w:abstractNumId w:val="29"/>
  </w:num>
  <w:num w:numId="12">
    <w:abstractNumId w:val="4"/>
  </w:num>
  <w:num w:numId="13">
    <w:abstractNumId w:val="25"/>
  </w:num>
  <w:num w:numId="14">
    <w:abstractNumId w:val="28"/>
  </w:num>
  <w:num w:numId="15">
    <w:abstractNumId w:val="24"/>
  </w:num>
  <w:num w:numId="16">
    <w:abstractNumId w:val="12"/>
  </w:num>
  <w:num w:numId="17">
    <w:abstractNumId w:val="18"/>
  </w:num>
  <w:num w:numId="18">
    <w:abstractNumId w:val="7"/>
  </w:num>
  <w:num w:numId="19">
    <w:abstractNumId w:val="10"/>
  </w:num>
  <w:num w:numId="20">
    <w:abstractNumId w:val="0"/>
  </w:num>
  <w:num w:numId="21">
    <w:abstractNumId w:val="31"/>
  </w:num>
  <w:num w:numId="22">
    <w:abstractNumId w:val="15"/>
  </w:num>
  <w:num w:numId="23">
    <w:abstractNumId w:val="3"/>
  </w:num>
  <w:num w:numId="24">
    <w:abstractNumId w:val="21"/>
  </w:num>
  <w:num w:numId="25">
    <w:abstractNumId w:val="13"/>
  </w:num>
  <w:num w:numId="26">
    <w:abstractNumId w:val="27"/>
  </w:num>
  <w:num w:numId="27">
    <w:abstractNumId w:val="19"/>
  </w:num>
  <w:num w:numId="28">
    <w:abstractNumId w:val="8"/>
  </w:num>
  <w:num w:numId="29">
    <w:abstractNumId w:val="16"/>
  </w:num>
  <w:num w:numId="30">
    <w:abstractNumId w:val="20"/>
  </w:num>
  <w:num w:numId="31">
    <w:abstractNumId w:val="32"/>
  </w:num>
  <w:num w:numId="32">
    <w:abstractNumId w:val="17"/>
  </w:num>
  <w:num w:numId="3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D3FDE"/>
    <w:rsid w:val="000E2629"/>
    <w:rsid w:val="00105562"/>
    <w:rsid w:val="001159DC"/>
    <w:rsid w:val="00120C1B"/>
    <w:rsid w:val="00141AE3"/>
    <w:rsid w:val="00166BB5"/>
    <w:rsid w:val="001757D6"/>
    <w:rsid w:val="001C3899"/>
    <w:rsid w:val="001E3A3D"/>
    <w:rsid w:val="00212706"/>
    <w:rsid w:val="002228D9"/>
    <w:rsid w:val="00227B9E"/>
    <w:rsid w:val="00307457"/>
    <w:rsid w:val="003150AE"/>
    <w:rsid w:val="003B727B"/>
    <w:rsid w:val="003E7B3D"/>
    <w:rsid w:val="00403DA3"/>
    <w:rsid w:val="004132D8"/>
    <w:rsid w:val="00416712"/>
    <w:rsid w:val="00487A53"/>
    <w:rsid w:val="004A4610"/>
    <w:rsid w:val="004B2D40"/>
    <w:rsid w:val="004D03A5"/>
    <w:rsid w:val="00500E6F"/>
    <w:rsid w:val="00522113"/>
    <w:rsid w:val="00566A52"/>
    <w:rsid w:val="0057785C"/>
    <w:rsid w:val="00582788"/>
    <w:rsid w:val="0059382A"/>
    <w:rsid w:val="0061648B"/>
    <w:rsid w:val="006176A4"/>
    <w:rsid w:val="006600F1"/>
    <w:rsid w:val="00661CD5"/>
    <w:rsid w:val="006A3F74"/>
    <w:rsid w:val="006A4E36"/>
    <w:rsid w:val="006C2216"/>
    <w:rsid w:val="006E5CBC"/>
    <w:rsid w:val="00704593"/>
    <w:rsid w:val="00711D4A"/>
    <w:rsid w:val="00727FC3"/>
    <w:rsid w:val="00736A52"/>
    <w:rsid w:val="00752288"/>
    <w:rsid w:val="007804BD"/>
    <w:rsid w:val="007A22B5"/>
    <w:rsid w:val="008109B0"/>
    <w:rsid w:val="00860E55"/>
    <w:rsid w:val="0087710F"/>
    <w:rsid w:val="008776C9"/>
    <w:rsid w:val="00897277"/>
    <w:rsid w:val="00906DE3"/>
    <w:rsid w:val="00917728"/>
    <w:rsid w:val="009222C5"/>
    <w:rsid w:val="009252EC"/>
    <w:rsid w:val="0097497F"/>
    <w:rsid w:val="0099052D"/>
    <w:rsid w:val="009967DC"/>
    <w:rsid w:val="009A5DA3"/>
    <w:rsid w:val="009B356D"/>
    <w:rsid w:val="00A03167"/>
    <w:rsid w:val="00A12E75"/>
    <w:rsid w:val="00A45733"/>
    <w:rsid w:val="00A57113"/>
    <w:rsid w:val="00A72A37"/>
    <w:rsid w:val="00AC1861"/>
    <w:rsid w:val="00AC2334"/>
    <w:rsid w:val="00B42081"/>
    <w:rsid w:val="00B814FE"/>
    <w:rsid w:val="00BA270F"/>
    <w:rsid w:val="00C313D6"/>
    <w:rsid w:val="00C71B37"/>
    <w:rsid w:val="00C85EF8"/>
    <w:rsid w:val="00C96EF8"/>
    <w:rsid w:val="00CF489B"/>
    <w:rsid w:val="00D16D12"/>
    <w:rsid w:val="00D270B2"/>
    <w:rsid w:val="00D60CDF"/>
    <w:rsid w:val="00DC1643"/>
    <w:rsid w:val="00E20550"/>
    <w:rsid w:val="00EA5A23"/>
    <w:rsid w:val="00EB2CD7"/>
    <w:rsid w:val="00EE65BD"/>
    <w:rsid w:val="00F32558"/>
    <w:rsid w:val="00FA19C9"/>
    <w:rsid w:val="00FA7C3B"/>
    <w:rsid w:val="00FC5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 w:cs="Times New Roman"/>
      <w:b/>
      <w:i/>
      <w:sz w:val="20"/>
      <w:szCs w:val="20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semiHidden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i-manager.psit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pi-manager.psit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pi-manager.psit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pi-manager.ps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I-manager.psit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11</Pages>
  <Words>1469</Words>
  <Characters>12154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13596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keywords/>
  <dc:description/>
  <cp:lastModifiedBy>kgasanova</cp:lastModifiedBy>
  <cp:revision>34</cp:revision>
  <dcterms:created xsi:type="dcterms:W3CDTF">2014-04-07T07:42:00Z</dcterms:created>
  <dcterms:modified xsi:type="dcterms:W3CDTF">2024-04-22T10:25:00Z</dcterms:modified>
</cp:coreProperties>
</file>